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449"/>
      </w:tblGrid>
      <w:tr w:rsidR="00C62C9C" w:rsidRPr="00AE57C4" w:rsidTr="009E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  <w:shd w:val="clear" w:color="auto" w:fill="1F497D" w:themeFill="text2"/>
          </w:tcPr>
          <w:p w:rsidR="00C62C9C" w:rsidRPr="00AE57C4" w:rsidRDefault="00C62C9C" w:rsidP="009E2F5D">
            <w:pPr>
              <w:jc w:val="center"/>
            </w:pPr>
            <w:r w:rsidRPr="00AE57C4">
              <w:t>Secuencia Didáctica # 2</w:t>
            </w:r>
          </w:p>
        </w:tc>
      </w:tr>
      <w:tr w:rsidR="00C62C9C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C62C9C" w:rsidRPr="00102B9F" w:rsidRDefault="00C62C9C" w:rsidP="009E2F5D">
            <w:r w:rsidRPr="00102B9F">
              <w:t>Título de la secuencia didáctica:</w:t>
            </w:r>
          </w:p>
          <w:p w:rsidR="00C62C9C" w:rsidRDefault="00C62C9C" w:rsidP="009E2F5D">
            <w:pPr>
              <w:rPr>
                <w:color w:val="289B0D"/>
                <w:sz w:val="36"/>
                <w:szCs w:val="36"/>
              </w:rPr>
            </w:pPr>
            <w:r>
              <w:rPr>
                <w:color w:val="289B0D"/>
                <w:sz w:val="36"/>
                <w:szCs w:val="36"/>
              </w:rPr>
              <w:t>Parqués C</w:t>
            </w:r>
            <w:r w:rsidRPr="00AE57C4">
              <w:rPr>
                <w:color w:val="289B0D"/>
                <w:sz w:val="36"/>
                <w:szCs w:val="36"/>
              </w:rPr>
              <w:t>artesiano</w:t>
            </w:r>
          </w:p>
          <w:p w:rsidR="00C62C9C" w:rsidRDefault="00C62C9C" w:rsidP="009E2F5D">
            <w:pPr>
              <w:keepNext/>
              <w:rPr>
                <w:b w:val="0"/>
                <w:bCs w:val="0"/>
              </w:rPr>
            </w:pPr>
            <w:r>
              <w:rPr>
                <w:noProof/>
                <w:color w:val="289B0D"/>
                <w:sz w:val="36"/>
                <w:szCs w:val="36"/>
                <w:lang w:eastAsia="es-ES"/>
              </w:rPr>
              <w:drawing>
                <wp:inline distT="0" distB="0" distL="0" distR="0" wp14:anchorId="2FE6BDE3" wp14:editId="420F7253">
                  <wp:extent cx="1326231" cy="1362075"/>
                  <wp:effectExtent l="0" t="0" r="7620" b="0"/>
                  <wp:docPr id="298" name="Imagen 298" descr="D:\fotos trabajo de grado\SAM_7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fotos trabajo de grado\SAM_75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70" r="9173"/>
                          <a:stretch/>
                        </pic:blipFill>
                        <pic:spPr bwMode="auto">
                          <a:xfrm>
                            <a:off x="0" y="0"/>
                            <a:ext cx="1326459" cy="1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2C9C" w:rsidRPr="00010B57" w:rsidRDefault="00C62C9C" w:rsidP="009E2F5D">
            <w:pPr>
              <w:pStyle w:val="notatablas"/>
              <w:jc w:val="center"/>
              <w:rPr>
                <w:b w:val="0"/>
              </w:rPr>
            </w:pPr>
            <w:bookmarkStart w:id="0" w:name="_Toc502746577"/>
            <w:r w:rsidRPr="00CF0DE1">
              <w:rPr>
                <w:b w:val="0"/>
              </w:rPr>
              <w:t xml:space="preserve">Figura </w:t>
            </w:r>
            <w:r w:rsidRPr="00CF0DE1">
              <w:fldChar w:fldCharType="begin"/>
            </w:r>
            <w:r w:rsidRPr="00CF0DE1">
              <w:rPr>
                <w:b w:val="0"/>
              </w:rPr>
              <w:instrText xml:space="preserve"> SEQ Figura \* ARABIC </w:instrText>
            </w:r>
            <w:r w:rsidRPr="00CF0DE1">
              <w:fldChar w:fldCharType="separate"/>
            </w:r>
            <w:r w:rsidRPr="00CF0DE1">
              <w:rPr>
                <w:b w:val="0"/>
                <w:noProof/>
              </w:rPr>
              <w:t>19</w:t>
            </w:r>
            <w:r w:rsidRPr="00CF0DE1">
              <w:fldChar w:fldCharType="end"/>
            </w:r>
            <w:r w:rsidRPr="00CF0DE1">
              <w:rPr>
                <w:b w:val="0"/>
              </w:rPr>
              <w:t>. Parqués cartesiano</w:t>
            </w:r>
            <w:bookmarkEnd w:id="0"/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C62C9C" w:rsidRPr="00AE57C4" w:rsidRDefault="00C62C9C" w:rsidP="009E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7C4">
              <w:t>Objetivos</w:t>
            </w:r>
          </w:p>
          <w:p w:rsidR="00C62C9C" w:rsidRPr="000355DE" w:rsidRDefault="00C62C9C" w:rsidP="00C62C9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7C4">
              <w:t>Conocer el concepto de traslaciones en el plano cartesiano</w:t>
            </w:r>
          </w:p>
          <w:p w:rsidR="00C62C9C" w:rsidRPr="000355DE" w:rsidRDefault="00C62C9C" w:rsidP="00C62C9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7C4">
              <w:t xml:space="preserve">Realizar </w:t>
            </w:r>
            <w:r>
              <w:t>traslaciones</w:t>
            </w:r>
            <w:r w:rsidRPr="00AE57C4">
              <w:t xml:space="preserve"> en el plano cartesiano</w:t>
            </w:r>
          </w:p>
          <w:p w:rsidR="00C62C9C" w:rsidRPr="000355DE" w:rsidRDefault="00C62C9C" w:rsidP="00C62C9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7C4">
              <w:t>Evaluar el concepto de traslaciones en el plano cartesiano</w:t>
            </w:r>
            <w:r>
              <w:t>.</w:t>
            </w:r>
          </w:p>
        </w:tc>
      </w:tr>
      <w:tr w:rsidR="00C62C9C" w:rsidRPr="00AE57C4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C62C9C" w:rsidRPr="00AE57C4" w:rsidRDefault="00C62C9C" w:rsidP="009E2F5D">
            <w:pPr>
              <w:ind w:firstLine="0"/>
            </w:pPr>
            <w:r w:rsidRPr="00102B9F">
              <w:t>Institución Educativa:</w:t>
            </w:r>
            <w:r w:rsidRPr="00AE57C4">
              <w:t xml:space="preserve"> Fray José María Arévalo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C62C9C" w:rsidRDefault="00C62C9C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0B57">
              <w:rPr>
                <w:b/>
              </w:rPr>
              <w:t>Sede:</w:t>
            </w:r>
            <w:r w:rsidRPr="00AE57C4">
              <w:t xml:space="preserve"> número 1</w:t>
            </w:r>
          </w:p>
          <w:p w:rsidR="00C62C9C" w:rsidRPr="00AE57C4" w:rsidRDefault="00C62C9C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2C9C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C62C9C" w:rsidRPr="00AE57C4" w:rsidRDefault="00C62C9C" w:rsidP="009E2F5D">
            <w:pPr>
              <w:ind w:firstLine="0"/>
            </w:pPr>
            <w:r w:rsidRPr="00102B9F">
              <w:t>Docentes:</w:t>
            </w:r>
            <w:r w:rsidRPr="00AE57C4">
              <w:t xml:space="preserve">  </w:t>
            </w:r>
            <w:r w:rsidRPr="006078A1">
              <w:rPr>
                <w:b w:val="0"/>
              </w:rPr>
              <w:t>R</w:t>
            </w:r>
            <w:r>
              <w:rPr>
                <w:b w:val="0"/>
              </w:rPr>
              <w:t>afael Darío Bayona- Yeigne Serna Martínez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C62C9C" w:rsidRPr="00AE57C4" w:rsidRDefault="00C62C9C" w:rsidP="009E2F5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0B57">
              <w:rPr>
                <w:b/>
              </w:rPr>
              <w:t>Departamento:</w:t>
            </w:r>
            <w:r w:rsidRPr="00AE57C4">
              <w:t xml:space="preserve"> Norte de Santander</w:t>
            </w:r>
          </w:p>
          <w:p w:rsidR="00C62C9C" w:rsidRPr="00AE57C4" w:rsidRDefault="00C62C9C" w:rsidP="009E2F5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0B57">
              <w:rPr>
                <w:b/>
              </w:rPr>
              <w:t>Municipio:</w:t>
            </w:r>
            <w:r w:rsidRPr="00AE57C4">
              <w:t xml:space="preserve"> La Playa</w:t>
            </w:r>
          </w:p>
        </w:tc>
      </w:tr>
      <w:tr w:rsidR="00C62C9C" w:rsidRPr="00AE57C4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C62C9C" w:rsidRPr="00AE57C4" w:rsidRDefault="00C62C9C" w:rsidP="009E2F5D">
            <w:pPr>
              <w:ind w:firstLine="0"/>
            </w:pPr>
            <w:r w:rsidRPr="00102B9F">
              <w:t>Área de conocimiento:</w:t>
            </w:r>
            <w:r w:rsidRPr="00AE57C4">
              <w:t xml:space="preserve"> </w:t>
            </w:r>
            <w:r w:rsidRPr="00010B57">
              <w:rPr>
                <w:b w:val="0"/>
              </w:rPr>
              <w:t>Geometría</w:t>
            </w:r>
            <w:r w:rsidRPr="00AE57C4">
              <w:t xml:space="preserve"> 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C62C9C" w:rsidRPr="00AE57C4" w:rsidRDefault="00C62C9C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0B57">
              <w:rPr>
                <w:b/>
              </w:rPr>
              <w:t>Grado:</w:t>
            </w:r>
            <w:r w:rsidRPr="00AE57C4">
              <w:t xml:space="preserve"> Noveno </w:t>
            </w:r>
          </w:p>
        </w:tc>
      </w:tr>
      <w:tr w:rsidR="00C62C9C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C62C9C" w:rsidRPr="00AE57C4" w:rsidRDefault="00C62C9C" w:rsidP="009E2F5D">
            <w:pPr>
              <w:ind w:firstLine="0"/>
            </w:pPr>
            <w:r w:rsidRPr="00102B9F">
              <w:t xml:space="preserve">Tema: </w:t>
            </w:r>
            <w:r w:rsidRPr="00010B57">
              <w:rPr>
                <w:b w:val="0"/>
              </w:rPr>
              <w:t>Traslaciones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C62C9C" w:rsidRPr="00AE57C4" w:rsidRDefault="00C62C9C" w:rsidP="009E2F5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0B57">
              <w:rPr>
                <w:b/>
              </w:rPr>
              <w:t>Tiempo:</w:t>
            </w:r>
            <w:r w:rsidRPr="00AE57C4">
              <w:t xml:space="preserve"> 5 horas de clase </w:t>
            </w:r>
          </w:p>
        </w:tc>
      </w:tr>
      <w:tr w:rsidR="00C62C9C" w:rsidRPr="00AE57C4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C62C9C" w:rsidRPr="00102B9F" w:rsidRDefault="00C62C9C" w:rsidP="009E2F5D">
            <w:pPr>
              <w:ind w:firstLine="0"/>
            </w:pPr>
            <w:r w:rsidRPr="00102B9F">
              <w:t>Competencia prueba Saber:</w:t>
            </w:r>
          </w:p>
          <w:p w:rsidR="00C62C9C" w:rsidRPr="00010B57" w:rsidRDefault="00C62C9C" w:rsidP="009E2F5D">
            <w:pPr>
              <w:ind w:firstLine="0"/>
              <w:rPr>
                <w:b w:val="0"/>
              </w:rPr>
            </w:pPr>
            <w:r w:rsidRPr="00010B57">
              <w:rPr>
                <w:b w:val="0"/>
              </w:rPr>
              <w:t>Utilizar sistemas de referencia para localizar o describir posición de objetos y figuras.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C62C9C" w:rsidRPr="00010B57" w:rsidRDefault="00C62C9C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10B57">
              <w:rPr>
                <w:b/>
              </w:rPr>
              <w:t>Estándares del MEN:</w:t>
            </w:r>
          </w:p>
          <w:p w:rsidR="00C62C9C" w:rsidRPr="00AE57C4" w:rsidRDefault="00C62C9C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57C4">
              <w:t>Aplicar conceptos de traslación de figuras geométricas en dirección del mismo sentido y el sentido u orientación del movimiento.</w:t>
            </w:r>
          </w:p>
        </w:tc>
      </w:tr>
      <w:tr w:rsidR="00C62C9C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62C9C" w:rsidRPr="00102B9F" w:rsidRDefault="00C62C9C" w:rsidP="009E2F5D">
            <w:pPr>
              <w:jc w:val="center"/>
            </w:pPr>
            <w:r w:rsidRPr="00102B9F">
              <w:t>Intervenciones</w:t>
            </w:r>
          </w:p>
          <w:p w:rsidR="00C62C9C" w:rsidRPr="00CF0DE1" w:rsidRDefault="00C62C9C" w:rsidP="00C62C9C">
            <w:pPr>
              <w:pStyle w:val="Prrafodelista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CF0DE1">
              <w:rPr>
                <w:b w:val="0"/>
                <w:bCs w:val="0"/>
              </w:rPr>
              <w:t>Apertura: ¿Qué es una traslación en el plano?</w:t>
            </w:r>
          </w:p>
          <w:p w:rsidR="00C62C9C" w:rsidRPr="00CF0DE1" w:rsidRDefault="00C62C9C" w:rsidP="00C62C9C">
            <w:pPr>
              <w:pStyle w:val="Prrafodelista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CF0DE1">
              <w:rPr>
                <w:b w:val="0"/>
                <w:bCs w:val="0"/>
              </w:rPr>
              <w:t>Desarrollo: Juguemos parqués en el plano cartesiano</w:t>
            </w:r>
          </w:p>
          <w:p w:rsidR="00C62C9C" w:rsidRPr="00CF0DE1" w:rsidRDefault="00C62C9C" w:rsidP="00C62C9C">
            <w:pPr>
              <w:pStyle w:val="Prrafodelista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CF0DE1">
              <w:rPr>
                <w:b w:val="0"/>
                <w:bCs w:val="0"/>
              </w:rPr>
              <w:t>Cierre: Traslademos figuras en el plano cartesiano</w:t>
            </w:r>
          </w:p>
        </w:tc>
      </w:tr>
    </w:tbl>
    <w:p w:rsidR="00F37165" w:rsidRDefault="00C62C9C">
      <w:bookmarkStart w:id="1" w:name="_GoBack"/>
      <w:bookmarkEnd w:id="1"/>
    </w:p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9CD"/>
    <w:multiLevelType w:val="hybridMultilevel"/>
    <w:tmpl w:val="154EB4E8"/>
    <w:lvl w:ilvl="0" w:tplc="0DEEA4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D033A0D"/>
    <w:multiLevelType w:val="hybridMultilevel"/>
    <w:tmpl w:val="6A9410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9C"/>
    <w:rsid w:val="0007284A"/>
    <w:rsid w:val="002135D9"/>
    <w:rsid w:val="003A4403"/>
    <w:rsid w:val="00486AA3"/>
    <w:rsid w:val="00804747"/>
    <w:rsid w:val="008757BB"/>
    <w:rsid w:val="008D3607"/>
    <w:rsid w:val="009A1DC8"/>
    <w:rsid w:val="009D3114"/>
    <w:rsid w:val="00C0485A"/>
    <w:rsid w:val="00C5055D"/>
    <w:rsid w:val="00C62C9C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9C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C62C9C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C62C9C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C62C9C"/>
    <w:rPr>
      <w:rFonts w:ascii="Times New Roman" w:hAnsi="Times New Roman" w:cs="Times New Roman"/>
      <w:sz w:val="20"/>
      <w:szCs w:val="24"/>
    </w:rPr>
  </w:style>
  <w:style w:type="table" w:styleId="Sombreadomedio1-nfasis1">
    <w:name w:val="Medium Shading 1 Accent 1"/>
    <w:basedOn w:val="Tablanormal"/>
    <w:uiPriority w:val="63"/>
    <w:rsid w:val="00C62C9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2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9C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C62C9C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C62C9C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C62C9C"/>
    <w:rPr>
      <w:rFonts w:ascii="Times New Roman" w:hAnsi="Times New Roman" w:cs="Times New Roman"/>
      <w:sz w:val="20"/>
      <w:szCs w:val="24"/>
    </w:rPr>
  </w:style>
  <w:style w:type="table" w:styleId="Sombreadomedio1-nfasis1">
    <w:name w:val="Medium Shading 1 Accent 1"/>
    <w:basedOn w:val="Tablanormal"/>
    <w:uiPriority w:val="63"/>
    <w:rsid w:val="00C62C9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2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2018-01-12T14:12:00Z</dcterms:created>
  <dcterms:modified xsi:type="dcterms:W3CDTF">2018-01-12T14:12:00Z</dcterms:modified>
</cp:coreProperties>
</file>